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A2E8" w14:textId="59D4E706" w:rsidR="005E27A1" w:rsidRDefault="005E27A1" w:rsidP="005E27A1">
      <w:r>
        <w:t># CONTRATO SOCIAL DA EMPRESA</w:t>
      </w:r>
      <w:r>
        <w:t xml:space="preserve"> </w:t>
      </w:r>
      <w:r>
        <w:t>"TECHSOLUTIONS LTDA"</w:t>
      </w:r>
    </w:p>
    <w:p w14:paraId="061D77E6" w14:textId="77777777" w:rsidR="005E27A1" w:rsidRDefault="005E27A1" w:rsidP="005E27A1"/>
    <w:p w14:paraId="338D6F53" w14:textId="77777777" w:rsidR="005E27A1" w:rsidRDefault="005E27A1" w:rsidP="005E27A1">
      <w:r>
        <w:t xml:space="preserve">Pelo </w:t>
      </w:r>
      <w:proofErr w:type="spellStart"/>
      <w:r>
        <w:t>presênte</w:t>
      </w:r>
      <w:proofErr w:type="spellEnd"/>
      <w:r>
        <w:t xml:space="preserve"> instrumento particular de contrato social, os abaixo assinados:</w:t>
      </w:r>
    </w:p>
    <w:p w14:paraId="53F4828A" w14:textId="77777777" w:rsidR="005E27A1" w:rsidRDefault="005E27A1" w:rsidP="005E27A1">
      <w:r>
        <w:t>1. Sócios:</w:t>
      </w:r>
    </w:p>
    <w:p w14:paraId="6640DB98" w14:textId="77777777" w:rsidR="005E27A1" w:rsidRDefault="005E27A1" w:rsidP="005E27A1">
      <w:r>
        <w:t xml:space="preserve">João da Silva, </w:t>
      </w:r>
      <w:proofErr w:type="spellStart"/>
      <w:r>
        <w:t>brasilero</w:t>
      </w:r>
      <w:proofErr w:type="spellEnd"/>
      <w:r>
        <w:t>, solteiro, técnico em informática, residente à Rua das Flores, nº 123, Bairro Centro, São Paulo/SP, portador do RG nº 1.234.567 SSP/SC e CPF nº 123.456.789-00.</w:t>
      </w:r>
    </w:p>
    <w:p w14:paraId="613552E6" w14:textId="77777777" w:rsidR="005E27A1" w:rsidRDefault="005E27A1" w:rsidP="005E27A1">
      <w:r>
        <w:t>Maria Oliveira, brasileira, casada, administradora, residente à Avenida Brasil, nº 456, Bairro Jardim, São Paulo/SP, portadora do RG nº 2.345.678 SSP/SC e CPF nº 987.654.321-00.</w:t>
      </w:r>
    </w:p>
    <w:p w14:paraId="55BA24FC" w14:textId="77777777" w:rsidR="005E27A1" w:rsidRDefault="005E27A1" w:rsidP="005E27A1">
      <w:r>
        <w:t xml:space="preserve">Resolvem constituir uma sociedade empresária limitado, que se regerá pelas cláusulas e condições seguintes e, nos casos omissos, pela </w:t>
      </w:r>
      <w:proofErr w:type="spellStart"/>
      <w:r>
        <w:t>legislacao</w:t>
      </w:r>
      <w:proofErr w:type="spellEnd"/>
      <w:r>
        <w:t xml:space="preserve"> </w:t>
      </w:r>
      <w:proofErr w:type="spellStart"/>
      <w:r>
        <w:t>vigênte</w:t>
      </w:r>
      <w:proofErr w:type="spellEnd"/>
      <w:r>
        <w:t>.</w:t>
      </w:r>
    </w:p>
    <w:p w14:paraId="6129B2CF" w14:textId="77777777" w:rsidR="005E27A1" w:rsidRDefault="005E27A1" w:rsidP="005E27A1"/>
    <w:p w14:paraId="17BD922F" w14:textId="77777777" w:rsidR="005E27A1" w:rsidRDefault="005E27A1" w:rsidP="005E27A1">
      <w:r>
        <w:t># CLÁUSULA PRIMEIRA – DA DENOMINAÇÃO, SEDE E DURAÇÃO</w:t>
      </w:r>
    </w:p>
    <w:p w14:paraId="5E9DC686" w14:textId="77777777" w:rsidR="005E27A1" w:rsidRDefault="005E27A1" w:rsidP="005E27A1">
      <w:r>
        <w:t>A sociedade girará sob a denominação de **TECHSOLUTIONS LTDA**, com sede na Rua da Tecnologia, nº 123, Bairro Inovação, Camboriú/SC, CEP 88340-000. A sociedade terá duração por prazo indeterminado.</w:t>
      </w:r>
    </w:p>
    <w:p w14:paraId="65D5FE62" w14:textId="77777777" w:rsidR="005E27A1" w:rsidRDefault="005E27A1" w:rsidP="005E27A1"/>
    <w:p w14:paraId="5D8CF188" w14:textId="77777777" w:rsidR="005E27A1" w:rsidRDefault="005E27A1" w:rsidP="005E27A1">
      <w:r>
        <w:t># CLÁUSULA SEGUNDA – DO OBJETO SOCIAL</w:t>
      </w:r>
    </w:p>
    <w:p w14:paraId="031AD8E2" w14:textId="77777777" w:rsidR="005E27A1" w:rsidRDefault="005E27A1" w:rsidP="005E27A1">
      <w:r>
        <w:t>A sociedade tem por objeto:</w:t>
      </w:r>
    </w:p>
    <w:p w14:paraId="37FF0DD9" w14:textId="77777777" w:rsidR="005E27A1" w:rsidRDefault="005E27A1" w:rsidP="005E27A1">
      <w:r>
        <w:t>- Prestação de serviços de suporte técnico em informática;</w:t>
      </w:r>
    </w:p>
    <w:p w14:paraId="4EC31D11" w14:textId="77777777" w:rsidR="005E27A1" w:rsidRDefault="005E27A1" w:rsidP="005E27A1">
      <w:r>
        <w:t xml:space="preserve">- Desenvolvimento </w:t>
      </w:r>
      <w:proofErr w:type="spellStart"/>
      <w:r>
        <w:t>emanutenção</w:t>
      </w:r>
      <w:proofErr w:type="spellEnd"/>
      <w:r>
        <w:t xml:space="preserve"> de sistemas e softwares;</w:t>
      </w:r>
    </w:p>
    <w:p w14:paraId="2E3F00D9" w14:textId="77777777" w:rsidR="005E27A1" w:rsidRDefault="005E27A1" w:rsidP="005E27A1">
      <w:r>
        <w:t>- Comercialização de equipamentos e acessórios de informática;</w:t>
      </w:r>
    </w:p>
    <w:p w14:paraId="42105F58" w14:textId="77777777" w:rsidR="005E27A1" w:rsidRDefault="005E27A1" w:rsidP="005E27A1">
      <w:r>
        <w:t>- Consultoria em tecnologia da informação.</w:t>
      </w:r>
    </w:p>
    <w:p w14:paraId="09269CFF" w14:textId="77777777" w:rsidR="005E27A1" w:rsidRDefault="005E27A1" w:rsidP="005E27A1"/>
    <w:p w14:paraId="296196F0" w14:textId="77777777" w:rsidR="005E27A1" w:rsidRDefault="005E27A1" w:rsidP="005E27A1">
      <w:r>
        <w:t># CLÁUSULA TERCEIRA – DO CAPITAL SOCIAL</w:t>
      </w:r>
    </w:p>
    <w:p w14:paraId="1FE846C9" w14:textId="77777777" w:rsidR="005E27A1" w:rsidRDefault="005E27A1" w:rsidP="005E27A1">
      <w:r>
        <w:t xml:space="preserve">O capital social é de **R$ 50.000,00** (cinquenta mil reais), dividido em **50.000** (cinquenta mil) quotas de valor nominal de **R$ 1,00** (um real) cada, </w:t>
      </w:r>
      <w:proofErr w:type="spellStart"/>
      <w:r>
        <w:t>distribuidas</w:t>
      </w:r>
      <w:proofErr w:type="spellEnd"/>
      <w:r>
        <w:t xml:space="preserve"> entre os sócios da seguinte forma:</w:t>
      </w:r>
    </w:p>
    <w:p w14:paraId="2CF05F71" w14:textId="77777777" w:rsidR="005E27A1" w:rsidRDefault="005E27A1" w:rsidP="005E27A1">
      <w:r>
        <w:t>- João da Silva: **30.000** quotas, totalizando **R$ 30.000,00**;</w:t>
      </w:r>
    </w:p>
    <w:p w14:paraId="1C8A4466" w14:textId="77777777" w:rsidR="005E27A1" w:rsidRDefault="005E27A1" w:rsidP="005E27A1">
      <w:r>
        <w:t>- Maria Oliveira: **20.000** quotas, totalizando **R$ 20.000,00**.</w:t>
      </w:r>
    </w:p>
    <w:p w14:paraId="7F6EC86E" w14:textId="77777777" w:rsidR="005E27A1" w:rsidRDefault="005E27A1" w:rsidP="005E27A1">
      <w:r>
        <w:t>O capital social está integralizado neste ato em moeda corrente nacional.</w:t>
      </w:r>
    </w:p>
    <w:p w14:paraId="580C19D2" w14:textId="77777777" w:rsidR="005E27A1" w:rsidRDefault="005E27A1" w:rsidP="005E27A1"/>
    <w:p w14:paraId="634782DA" w14:textId="77777777" w:rsidR="005E27A1" w:rsidRDefault="005E27A1" w:rsidP="005E27A1">
      <w:r>
        <w:t># CLÁUSULA QUARTA – DA RESPONSABILIDADE DOS SÓCIOS</w:t>
      </w:r>
    </w:p>
    <w:p w14:paraId="4973BECF" w14:textId="77777777" w:rsidR="005E27A1" w:rsidRDefault="005E27A1" w:rsidP="005E27A1">
      <w:r>
        <w:lastRenderedPageBreak/>
        <w:t>A responsabilidade dos sócio é limitada ao valor de suas quotas, mas todos respondem solidariamente pela integralização do capital social.</w:t>
      </w:r>
    </w:p>
    <w:p w14:paraId="786BEE54" w14:textId="77777777" w:rsidR="005E27A1" w:rsidRDefault="005E27A1" w:rsidP="005E27A1"/>
    <w:p w14:paraId="5FA2F244" w14:textId="77777777" w:rsidR="005E27A1" w:rsidRDefault="005E27A1" w:rsidP="005E27A1">
      <w:r>
        <w:t># CLÁUSULA QUINTA – DA ADMINISTRAÇÃO</w:t>
      </w:r>
    </w:p>
    <w:p w14:paraId="09350E52" w14:textId="77777777" w:rsidR="005E27A1" w:rsidRDefault="005E27A1" w:rsidP="005E27A1">
      <w:r>
        <w:t xml:space="preserve">A administração da sociedade será exercida por **João da Silva**, que terá </w:t>
      </w:r>
      <w:proofErr w:type="spellStart"/>
      <w:r>
        <w:t>podêres</w:t>
      </w:r>
      <w:proofErr w:type="spellEnd"/>
      <w:r>
        <w:t xml:space="preserve"> para praticar todos os atos de gestão necessários ao funcionamento da empresa, podendo assinar contratos, emitir documentos fiscais, movimentar contas </w:t>
      </w:r>
      <w:proofErr w:type="gramStart"/>
      <w:r>
        <w:t>bancarias</w:t>
      </w:r>
      <w:proofErr w:type="gramEnd"/>
      <w:r>
        <w:t xml:space="preserve"> e representar a sociedade perante órgãos </w:t>
      </w:r>
      <w:proofErr w:type="spellStart"/>
      <w:r>
        <w:t>publicos</w:t>
      </w:r>
      <w:proofErr w:type="spellEnd"/>
      <w:r>
        <w:t xml:space="preserve"> e privados.</w:t>
      </w:r>
    </w:p>
    <w:p w14:paraId="53731DAE" w14:textId="77777777" w:rsidR="005E27A1" w:rsidRDefault="005E27A1" w:rsidP="005E27A1"/>
    <w:p w14:paraId="02467767" w14:textId="77777777" w:rsidR="005E27A1" w:rsidRDefault="005E27A1" w:rsidP="005E27A1">
      <w:r>
        <w:t># CLÁUSULA SEXTA – DO EXERCÍCIO SOCIAL</w:t>
      </w:r>
    </w:p>
    <w:p w14:paraId="645F6011" w14:textId="77777777" w:rsidR="005E27A1" w:rsidRDefault="005E27A1" w:rsidP="005E27A1">
      <w:r>
        <w:t>O exercício social coincidirá com o ano civil, encerrando-se em 31 de dezembro de cada ano, quando serão elaboradas as demonstrações contábeis.</w:t>
      </w:r>
    </w:p>
    <w:p w14:paraId="39F5481E" w14:textId="77777777" w:rsidR="005E27A1" w:rsidRDefault="005E27A1" w:rsidP="005E27A1"/>
    <w:p w14:paraId="11DC6C83" w14:textId="77777777" w:rsidR="005E27A1" w:rsidRDefault="005E27A1" w:rsidP="005E27A1">
      <w:r>
        <w:t># CLÁUSULA SÉTIMA – DA DISTRIBUIÇÃO DE LUCROS</w:t>
      </w:r>
    </w:p>
    <w:p w14:paraId="503B8740" w14:textId="77777777" w:rsidR="005E27A1" w:rsidRDefault="005E27A1" w:rsidP="005E27A1">
      <w:r>
        <w:t>Os lucros apurados serão distribuídos entre os sócios na proporção de suas quotas, salvo deliberação em contrário registrada em ata.</w:t>
      </w:r>
    </w:p>
    <w:p w14:paraId="16C07BCB" w14:textId="77777777" w:rsidR="005E27A1" w:rsidRDefault="005E27A1" w:rsidP="005E27A1"/>
    <w:p w14:paraId="7159D08B" w14:textId="77777777" w:rsidR="005E27A1" w:rsidRDefault="005E27A1" w:rsidP="005E27A1">
      <w:r>
        <w:t># CLÁUSULA OITAVA – DAS DELIBERAÇÕES SOCIAIS</w:t>
      </w:r>
    </w:p>
    <w:p w14:paraId="1DA24E5F" w14:textId="77777777" w:rsidR="005E27A1" w:rsidRDefault="005E27A1" w:rsidP="005E27A1">
      <w:r>
        <w:t>As deliberações social serão tomadas por maioria de votos, considerando-se o número de quotas de cada sócio.</w:t>
      </w:r>
    </w:p>
    <w:p w14:paraId="76A55F4F" w14:textId="77777777" w:rsidR="005E27A1" w:rsidRDefault="005E27A1" w:rsidP="005E27A1"/>
    <w:p w14:paraId="414660DF" w14:textId="77777777" w:rsidR="005E27A1" w:rsidRDefault="005E27A1" w:rsidP="005E27A1">
      <w:r>
        <w:t># CLÁUSULA NONA – DA CESSÃO DE QUOTAS</w:t>
      </w:r>
    </w:p>
    <w:p w14:paraId="43FF1890" w14:textId="77777777" w:rsidR="005E27A1" w:rsidRDefault="005E27A1" w:rsidP="005E27A1">
      <w:r>
        <w:t>A cessão de quotas entre sócios é livre. A cessão para terceiros dependerá da aprovação da maioria dos sócios, conforme previsto no Código Civil.</w:t>
      </w:r>
    </w:p>
    <w:p w14:paraId="2C5E2614" w14:textId="77777777" w:rsidR="005E27A1" w:rsidRDefault="005E27A1" w:rsidP="005E27A1"/>
    <w:p w14:paraId="32E797F8" w14:textId="77777777" w:rsidR="005E27A1" w:rsidRDefault="005E27A1" w:rsidP="005E27A1">
      <w:r>
        <w:t># CLÁUSULA DÉCIMA – DA DISSOLUÇÃO DA SOCIEDADE</w:t>
      </w:r>
    </w:p>
    <w:p w14:paraId="79BDE29A" w14:textId="77777777" w:rsidR="005E27A1" w:rsidRDefault="005E27A1" w:rsidP="005E27A1">
      <w:r>
        <w:t xml:space="preserve">A sociedade poderá ser dissolvida por mútuo acordo entre os sócios, por decisão judicial ou por </w:t>
      </w:r>
      <w:proofErr w:type="spellStart"/>
      <w:r>
        <w:t>quaquer</w:t>
      </w:r>
      <w:proofErr w:type="spellEnd"/>
      <w:r>
        <w:t xml:space="preserve"> outra forma prevista em lei.</w:t>
      </w:r>
    </w:p>
    <w:p w14:paraId="04AB222A" w14:textId="77777777" w:rsidR="005E27A1" w:rsidRDefault="005E27A1" w:rsidP="005E27A1"/>
    <w:p w14:paraId="344A4E3F" w14:textId="77777777" w:rsidR="005E27A1" w:rsidRDefault="005E27A1" w:rsidP="005E27A1">
      <w:r>
        <w:t># CLÁUSULA DÉCIMA PRIMEIRA – DAS DISPOSIÇÕES GERAIS</w:t>
      </w:r>
    </w:p>
    <w:p w14:paraId="21A88814" w14:textId="77777777" w:rsidR="005E27A1" w:rsidRDefault="005E27A1" w:rsidP="005E27A1">
      <w:r>
        <w:t>Os casos omissos serão resolvidos de acordo com a legislação vigente, especialmente o Código Civil Brasileiro.</w:t>
      </w:r>
    </w:p>
    <w:p w14:paraId="59791BCA" w14:textId="77777777" w:rsidR="005E27A1" w:rsidRDefault="005E27A1" w:rsidP="005E27A1"/>
    <w:p w14:paraId="162BFAE3" w14:textId="77777777" w:rsidR="005E27A1" w:rsidRDefault="005E27A1" w:rsidP="005E27A1">
      <w:r>
        <w:t>E por estarem assim justos e contratados, assinam o presente instrumento em **3** (três) vias de igual teor e forma, juntamente com duas testemunhas.</w:t>
      </w:r>
    </w:p>
    <w:p w14:paraId="30449C86" w14:textId="77777777" w:rsidR="005E27A1" w:rsidRDefault="005E27A1" w:rsidP="005E27A1">
      <w:r>
        <w:lastRenderedPageBreak/>
        <w:t>Camboriú, 30 de setembro de 2025.</w:t>
      </w:r>
    </w:p>
    <w:p w14:paraId="53359426" w14:textId="77777777" w:rsidR="005E27A1" w:rsidRDefault="005E27A1" w:rsidP="005E27A1"/>
    <w:p w14:paraId="49815CFB" w14:textId="77777777" w:rsidR="005E27A1" w:rsidRDefault="005E27A1" w:rsidP="005E27A1">
      <w:r>
        <w:t>_________________________________</w:t>
      </w:r>
    </w:p>
    <w:p w14:paraId="02D8E799" w14:textId="77777777" w:rsidR="005E27A1" w:rsidRDefault="005E27A1" w:rsidP="005E27A1">
      <w:r>
        <w:t>João da Silva</w:t>
      </w:r>
    </w:p>
    <w:p w14:paraId="563986F6" w14:textId="77777777" w:rsidR="005E27A1" w:rsidRDefault="005E27A1" w:rsidP="005E27A1">
      <w:r>
        <w:t>_________________________________</w:t>
      </w:r>
    </w:p>
    <w:p w14:paraId="77FB75EA" w14:textId="77777777" w:rsidR="005E27A1" w:rsidRDefault="005E27A1" w:rsidP="005E27A1">
      <w:r>
        <w:t>Maria Oliveira</w:t>
      </w:r>
    </w:p>
    <w:p w14:paraId="04E78E18" w14:textId="77777777" w:rsidR="005E27A1" w:rsidRDefault="005E27A1" w:rsidP="005E27A1">
      <w:r>
        <w:t>Testemunhas:</w:t>
      </w:r>
    </w:p>
    <w:p w14:paraId="4242DA67" w14:textId="77777777" w:rsidR="005E27A1" w:rsidRDefault="005E27A1" w:rsidP="005E27A1">
      <w:r>
        <w:t>1. Nome: ___________________________</w:t>
      </w:r>
    </w:p>
    <w:p w14:paraId="19C1774A" w14:textId="77777777" w:rsidR="005E27A1" w:rsidRDefault="005E27A1" w:rsidP="005E27A1">
      <w:r>
        <w:t>RG: _____________________________</w:t>
      </w:r>
    </w:p>
    <w:p w14:paraId="2E0A0B81" w14:textId="77777777" w:rsidR="005E27A1" w:rsidRDefault="005E27A1" w:rsidP="005E27A1">
      <w:r>
        <w:t>2. Nome: ___________________________</w:t>
      </w:r>
    </w:p>
    <w:p w14:paraId="232263E5" w14:textId="5268217D" w:rsidR="00FA24D2" w:rsidRDefault="005E27A1" w:rsidP="005E27A1">
      <w:r>
        <w:t>RG: _____________________________</w:t>
      </w:r>
    </w:p>
    <w:sectPr w:rsidR="00FA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EF5"/>
    <w:multiLevelType w:val="hybridMultilevel"/>
    <w:tmpl w:val="D4A8DD86"/>
    <w:lvl w:ilvl="0" w:tplc="55D8D6C0">
      <w:start w:val="1"/>
      <w:numFmt w:val="decimal"/>
      <w:lvlText w:val="%1."/>
      <w:lvlJc w:val="left"/>
      <w:pPr>
        <w:ind w:left="690" w:hanging="360"/>
      </w:p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4214AF2"/>
    <w:multiLevelType w:val="multilevel"/>
    <w:tmpl w:val="D0E2F946"/>
    <w:lvl w:ilvl="0">
      <w:start w:val="1"/>
      <w:numFmt w:val="decimal"/>
      <w:pStyle w:val="Titulo1-artig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AE0E4B"/>
    <w:multiLevelType w:val="hybridMultilevel"/>
    <w:tmpl w:val="148ECDB8"/>
    <w:lvl w:ilvl="0" w:tplc="A104AB1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8534">
    <w:abstractNumId w:val="2"/>
  </w:num>
  <w:num w:numId="2" w16cid:durableId="1386567827">
    <w:abstractNumId w:val="0"/>
  </w:num>
  <w:num w:numId="3" w16cid:durableId="1090003321">
    <w:abstractNumId w:val="1"/>
  </w:num>
  <w:num w:numId="4" w16cid:durableId="172833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A1"/>
    <w:rsid w:val="00343B5C"/>
    <w:rsid w:val="005E27A1"/>
    <w:rsid w:val="008E5F29"/>
    <w:rsid w:val="009277B7"/>
    <w:rsid w:val="00CD16F4"/>
    <w:rsid w:val="00DF4124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4EFC0"/>
  <w15:chartTrackingRefBased/>
  <w15:docId w15:val="{22D490DE-9B6E-4FC0-B5E0-8F2CB48F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2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ogramaC">
    <w:name w:val="Programa C"/>
    <w:basedOn w:val="Normal"/>
    <w:link w:val="ProgramaCChar"/>
    <w:qFormat/>
    <w:rsid w:val="008E5F29"/>
    <w:pPr>
      <w:widowControl w:val="0"/>
      <w:autoSpaceDE w:val="0"/>
      <w:autoSpaceDN w:val="0"/>
      <w:spacing w:after="0" w:line="240" w:lineRule="auto"/>
      <w:ind w:left="720" w:right="1"/>
      <w:jc w:val="both"/>
    </w:pPr>
    <w:rPr>
      <w:rFonts w:ascii="Courier New" w:eastAsia="Times New Roman" w:hAnsi="Courier New" w:cs="Times New Roman"/>
      <w:bCs/>
      <w:sz w:val="20"/>
      <w:szCs w:val="24"/>
    </w:rPr>
  </w:style>
  <w:style w:type="character" w:customStyle="1" w:styleId="ProgramaCChar">
    <w:name w:val="Programa C Char"/>
    <w:basedOn w:val="Fontepargpadro"/>
    <w:link w:val="ProgramaC"/>
    <w:rsid w:val="008E5F29"/>
    <w:rPr>
      <w:rFonts w:ascii="Courier New" w:eastAsia="Times New Roman" w:hAnsi="Courier New" w:cs="Times New Roman"/>
      <w:bCs/>
      <w:sz w:val="20"/>
      <w:szCs w:val="24"/>
    </w:rPr>
  </w:style>
  <w:style w:type="paragraph" w:customStyle="1" w:styleId="Titulo1-artigo">
    <w:name w:val="Titulo 1 - artigo"/>
    <w:basedOn w:val="Normal"/>
    <w:link w:val="Titulo1-artigoChar"/>
    <w:autoRedefine/>
    <w:qFormat/>
    <w:rsid w:val="00343B5C"/>
    <w:pPr>
      <w:numPr>
        <w:numId w:val="3"/>
      </w:numPr>
      <w:spacing w:after="0" w:line="360" w:lineRule="auto"/>
      <w:ind w:hanging="360"/>
      <w:jc w:val="both"/>
    </w:pPr>
    <w:rPr>
      <w:rFonts w:ascii="Arial" w:eastAsia="Arial" w:hAnsi="Arial" w:cs="Arial"/>
      <w:b/>
      <w:bCs/>
      <w:caps/>
      <w:kern w:val="0"/>
      <w:sz w:val="24"/>
      <w:szCs w:val="24"/>
      <w14:ligatures w14:val="none"/>
    </w:rPr>
  </w:style>
  <w:style w:type="character" w:customStyle="1" w:styleId="Titulo1-artigoChar">
    <w:name w:val="Titulo 1 - artigo Char"/>
    <w:basedOn w:val="Fontepargpadro"/>
    <w:link w:val="Titulo1-artigo"/>
    <w:rsid w:val="00343B5C"/>
    <w:rPr>
      <w:rFonts w:ascii="Arial" w:eastAsia="Arial" w:hAnsi="Arial" w:cs="Arial"/>
      <w:b/>
      <w:bCs/>
      <w:caps/>
      <w:kern w:val="0"/>
      <w:sz w:val="24"/>
      <w:szCs w:val="24"/>
      <w14:ligatures w14:val="none"/>
    </w:rPr>
  </w:style>
  <w:style w:type="paragraph" w:customStyle="1" w:styleId="TITULO2-ARTIGO">
    <w:name w:val="TITULO 2 - ARTIGO"/>
    <w:basedOn w:val="Normal"/>
    <w:link w:val="TITULO2-ARTIGOChar"/>
    <w:autoRedefine/>
    <w:qFormat/>
    <w:rsid w:val="00343B5C"/>
    <w:pPr>
      <w:tabs>
        <w:tab w:val="num" w:pos="720"/>
      </w:tabs>
      <w:spacing w:before="315" w:after="105" w:line="360" w:lineRule="auto"/>
      <w:ind w:left="690" w:hanging="360"/>
      <w:jc w:val="both"/>
    </w:pPr>
    <w:rPr>
      <w:rFonts w:ascii="Inter" w:eastAsia="Inter" w:hAnsi="Inter" w:cs="Inter"/>
      <w:b/>
      <w:color w:val="000000"/>
      <w:kern w:val="0"/>
      <w:sz w:val="24"/>
      <w14:ligatures w14:val="none"/>
    </w:rPr>
  </w:style>
  <w:style w:type="character" w:customStyle="1" w:styleId="TITULO2-ARTIGOChar">
    <w:name w:val="TITULO 2 - ARTIGO Char"/>
    <w:basedOn w:val="Fontepargpadro"/>
    <w:link w:val="TITULO2-ARTIGO"/>
    <w:rsid w:val="00343B5C"/>
    <w:rPr>
      <w:rFonts w:ascii="Inter" w:eastAsia="Inter" w:hAnsi="Inter" w:cs="Inter"/>
      <w:b/>
      <w:color w:val="000000"/>
      <w:kern w:val="0"/>
      <w:sz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5E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2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2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2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2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2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2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2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2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2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2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3123</Characters>
  <Application>Microsoft Office Word</Application>
  <DocSecurity>0</DocSecurity>
  <Lines>80</Lines>
  <Paragraphs>46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Kuss</dc:creator>
  <cp:keywords/>
  <dc:description/>
  <cp:lastModifiedBy>Paulo Fernando Kuss</cp:lastModifiedBy>
  <cp:revision>1</cp:revision>
  <dcterms:created xsi:type="dcterms:W3CDTF">2025-10-14T20:37:00Z</dcterms:created>
  <dcterms:modified xsi:type="dcterms:W3CDTF">2025-10-14T20:43:00Z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1e200d2e-ed06-4a11-a9fd-fd0ff0b85dcf</vt:lpwstr>
  </property>
</Properties>
</file>